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7C1617" w:rsidRPr="001B444B" w14:paraId="1FE5631F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09B5D628" w14:textId="284F271B" w:rsidR="007C1617" w:rsidRPr="001B444B" w:rsidRDefault="007C1617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7C1617" w:rsidRPr="001B444B" w14:paraId="48D9D340" w14:textId="77777777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14:paraId="3E1864A5" w14:textId="1CED7362" w:rsidR="007C1617" w:rsidRPr="001B444B" w:rsidRDefault="007C1617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7C1617" w:rsidRPr="001B444B" w14:paraId="61AD2AF2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562D9162" w14:textId="77777777" w:rsidR="007C1617" w:rsidRPr="001B444B" w:rsidRDefault="007C1617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14:paraId="37E4DADD" w14:textId="2D2F5144" w:rsidR="007C1617" w:rsidRPr="001B444B" w:rsidRDefault="007C1617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2919B4" w:rsidRPr="001B444B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1B444B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1B444B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1B444B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1B444B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1B444B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2919B4" w:rsidRPr="001B444B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1B444B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919B4" w:rsidRPr="001B444B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1B444B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444B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2919B4" w:rsidRPr="001B444B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1B444B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444B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2919B4" w:rsidRPr="001B444B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919B4" w:rsidRPr="001B444B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18FF53C7" w:rsidR="00AE7BEF" w:rsidRPr="001B444B" w:rsidRDefault="0018198B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B444B">
              <w:rPr>
                <w:rFonts w:ascii="Arial" w:hAnsi="Arial" w:cs="Arial"/>
                <w:b/>
                <w:sz w:val="24"/>
                <w:szCs w:val="24"/>
              </w:rPr>
              <w:t>ОПЦ 18.02</w:t>
            </w:r>
            <w:r w:rsidR="007C1617" w:rsidRPr="001B444B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8D553C" w:rsidRPr="001B444B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1B444B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7C1617" w:rsidRPr="001B444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702E4" w:rsidRPr="001B444B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50319E" w:rsidRPr="001B444B">
              <w:rPr>
                <w:rFonts w:ascii="Arial" w:hAnsi="Arial" w:cs="Arial"/>
                <w:b/>
                <w:sz w:val="24"/>
                <w:szCs w:val="24"/>
              </w:rPr>
              <w:t>ОРГАНИЗАЦИЯ МАЛОГО БИЗНЕСА</w:t>
            </w:r>
          </w:p>
        </w:tc>
      </w:tr>
      <w:tr w:rsidR="002919B4" w:rsidRPr="001B444B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1B444B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1B444B">
              <w:rPr>
                <w:rFonts w:ascii="Arial" w:hAnsi="Arial" w:cs="Arial"/>
                <w:sz w:val="24"/>
                <w:szCs w:val="24"/>
              </w:rPr>
              <w:t>36</w:t>
            </w:r>
            <w:r w:rsidRPr="001B444B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1B444B">
              <w:rPr>
                <w:rFonts w:ascii="Arial" w:hAnsi="Arial" w:cs="Arial"/>
                <w:sz w:val="24"/>
                <w:szCs w:val="24"/>
              </w:rPr>
              <w:t>ов</w:t>
            </w:r>
            <w:r w:rsidRPr="001B444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919B4" w:rsidRPr="001B444B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1B444B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1B444B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21945A63" w:rsidR="00A91058" w:rsidRPr="001B444B" w:rsidRDefault="007C1617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1B444B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1B444B">
        <w:rPr>
          <w:rFonts w:ascii="Arial" w:hAnsi="Arial" w:cs="Arial"/>
          <w:sz w:val="24"/>
          <w:szCs w:val="24"/>
        </w:rPr>
        <w:t>202</w:t>
      </w:r>
      <w:r w:rsidR="00142BC2" w:rsidRPr="001B444B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1B444B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1B444B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1B444B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1B444B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1B444B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1B444B">
        <w:rPr>
          <w:rFonts w:ascii="Arial" w:hAnsi="Arial" w:cs="Arial"/>
          <w:sz w:val="24"/>
          <w:szCs w:val="24"/>
        </w:rPr>
        <w:t>с целью</w:t>
      </w:r>
      <w:r w:rsidR="00485F26" w:rsidRPr="001B444B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1B444B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1B444B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1B444B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1B444B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4ECA3227" w14:textId="77777777" w:rsidR="003F2F51" w:rsidRPr="001B444B" w:rsidRDefault="003F2F51" w:rsidP="003F2F51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1B444B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1B444B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3DF2D14B" w14:textId="77777777" w:rsidR="003F2F51" w:rsidRPr="001B444B" w:rsidRDefault="003F2F51" w:rsidP="003F2F51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2753FCE5" w14:textId="77777777" w:rsidR="003F2F51" w:rsidRPr="001B444B" w:rsidRDefault="003F2F51" w:rsidP="003F2F5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B444B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1B444B">
        <w:rPr>
          <w:rFonts w:ascii="Arial" w:hAnsi="Arial" w:cs="Arial"/>
          <w:b/>
          <w:sz w:val="24"/>
          <w:szCs w:val="24"/>
        </w:rPr>
        <w:t>:</w:t>
      </w:r>
      <w:r w:rsidRPr="001B444B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1B444B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1B444B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343975EE" w14:textId="77777777" w:rsidR="000702E4" w:rsidRPr="001B444B" w:rsidRDefault="000702E4" w:rsidP="000702E4">
      <w:pPr>
        <w:spacing w:after="160" w:line="256" w:lineRule="auto"/>
        <w:rPr>
          <w:rFonts w:ascii="Arial" w:hAnsi="Arial" w:cs="Arial"/>
          <w:sz w:val="24"/>
          <w:szCs w:val="24"/>
        </w:rPr>
      </w:pPr>
    </w:p>
    <w:p w14:paraId="1C259F05" w14:textId="77777777" w:rsidR="00AE7BEF" w:rsidRPr="001B444B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1B444B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00E30F4" w14:textId="77777777" w:rsidR="00972758" w:rsidRPr="001B444B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1B444B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1B444B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919B4" w:rsidRPr="001B444B" w14:paraId="7E90E619" w14:textId="77777777" w:rsidTr="00EA29FF">
        <w:tc>
          <w:tcPr>
            <w:tcW w:w="9638" w:type="dxa"/>
          </w:tcPr>
          <w:p w14:paraId="1E780CD4" w14:textId="77777777" w:rsidR="00A91058" w:rsidRPr="001B444B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2919B4" w:rsidRPr="001B444B" w14:paraId="5D119E2F" w14:textId="77777777" w:rsidTr="00EA29FF">
        <w:tc>
          <w:tcPr>
            <w:tcW w:w="9638" w:type="dxa"/>
          </w:tcPr>
          <w:p w14:paraId="17D8390E" w14:textId="77777777" w:rsidR="00A91058" w:rsidRPr="001B444B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1B444B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1B444B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2919B4" w:rsidRPr="001B444B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0E922EC4" w:rsidR="00A91058" w:rsidRPr="001B444B" w:rsidRDefault="007C1617" w:rsidP="00142BC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1B444B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1B444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1B444B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1B444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1B444B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1B444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1B444B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1B444B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1B444B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919B4" w:rsidRPr="001B444B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1B444B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1B444B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1B444B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1B444B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1B444B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1B444B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1B444B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1B444B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1B444B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1B444B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1B444B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1B444B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1B444B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B444B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2919B4" w:rsidRPr="001B444B" w14:paraId="1A8D7D1D" w14:textId="77777777" w:rsidTr="0080401A">
        <w:tc>
          <w:tcPr>
            <w:tcW w:w="7650" w:type="dxa"/>
          </w:tcPr>
          <w:p w14:paraId="66311D32" w14:textId="77777777" w:rsidR="00DF3D88" w:rsidRPr="001B444B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1B444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919B4" w:rsidRPr="001B444B" w14:paraId="77D2F60D" w14:textId="4E884009" w:rsidTr="0080401A">
        <w:tc>
          <w:tcPr>
            <w:tcW w:w="7650" w:type="dxa"/>
          </w:tcPr>
          <w:p w14:paraId="05FE1CF3" w14:textId="1079DE25" w:rsidR="00DF3D88" w:rsidRPr="001B444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B444B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1B444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B444B">
              <w:rPr>
                <w:rFonts w:ascii="Arial" w:hAnsi="Arial" w:cs="Arial"/>
                <w:szCs w:val="24"/>
              </w:rPr>
              <w:t>4</w:t>
            </w:r>
          </w:p>
        </w:tc>
      </w:tr>
      <w:tr w:rsidR="002919B4" w:rsidRPr="001B444B" w14:paraId="1DF37E72" w14:textId="0DAF0C32" w:rsidTr="0080401A">
        <w:tc>
          <w:tcPr>
            <w:tcW w:w="7650" w:type="dxa"/>
          </w:tcPr>
          <w:p w14:paraId="733650B3" w14:textId="77777777" w:rsidR="00DF3D88" w:rsidRPr="001B444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B444B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1B444B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B444B">
              <w:rPr>
                <w:rFonts w:ascii="Arial" w:hAnsi="Arial" w:cs="Arial"/>
                <w:szCs w:val="24"/>
              </w:rPr>
              <w:t>5</w:t>
            </w:r>
          </w:p>
        </w:tc>
      </w:tr>
      <w:tr w:rsidR="002919B4" w:rsidRPr="001B444B" w14:paraId="3F0402B9" w14:textId="62189B33" w:rsidTr="0080401A">
        <w:tc>
          <w:tcPr>
            <w:tcW w:w="7650" w:type="dxa"/>
          </w:tcPr>
          <w:p w14:paraId="21469AA8" w14:textId="77777777" w:rsidR="00DF3D88" w:rsidRPr="001B444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B444B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7D594C95" w:rsidR="00DF3D88" w:rsidRPr="001B444B" w:rsidRDefault="002919B4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B444B">
              <w:rPr>
                <w:rFonts w:ascii="Arial" w:hAnsi="Arial" w:cs="Arial"/>
                <w:szCs w:val="24"/>
              </w:rPr>
              <w:t>8</w:t>
            </w:r>
          </w:p>
        </w:tc>
      </w:tr>
      <w:tr w:rsidR="002919B4" w:rsidRPr="001B444B" w14:paraId="664CB664" w14:textId="560C06C0" w:rsidTr="0080401A">
        <w:tc>
          <w:tcPr>
            <w:tcW w:w="7650" w:type="dxa"/>
          </w:tcPr>
          <w:p w14:paraId="17E955E4" w14:textId="77777777" w:rsidR="00DF3D88" w:rsidRPr="001B444B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1B444B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CE684DD" w:rsidR="00DF3D88" w:rsidRPr="001B444B" w:rsidRDefault="002919B4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1B444B">
              <w:rPr>
                <w:rFonts w:ascii="Arial" w:hAnsi="Arial" w:cs="Arial"/>
                <w:szCs w:val="24"/>
              </w:rPr>
              <w:t>10</w:t>
            </w:r>
          </w:p>
        </w:tc>
      </w:tr>
    </w:tbl>
    <w:p w14:paraId="27FE14D6" w14:textId="77777777" w:rsidR="008F3AF3" w:rsidRPr="001B444B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1B444B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1B444B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1B444B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1B444B" w:rsidRDefault="008F3AF3" w:rsidP="000702E4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1B444B">
        <w:rPr>
          <w:rFonts w:ascii="Arial" w:hAnsi="Arial" w:cs="Arial"/>
          <w:sz w:val="24"/>
          <w:szCs w:val="24"/>
        </w:rPr>
        <w:br w:type="page"/>
      </w:r>
      <w:r w:rsidRPr="001B444B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112A8806" w14:textId="77777777" w:rsidR="008F3AF3" w:rsidRPr="001B444B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1B444B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359FA065" w:rsidR="008F3AF3" w:rsidRPr="001B444B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444B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1B444B">
        <w:rPr>
          <w:rFonts w:ascii="Arial" w:hAnsi="Arial" w:cs="Arial"/>
          <w:sz w:val="24"/>
          <w:szCs w:val="24"/>
        </w:rPr>
        <w:t xml:space="preserve"> </w:t>
      </w:r>
      <w:r w:rsidR="002919B4" w:rsidRPr="001B444B">
        <w:rPr>
          <w:rFonts w:ascii="Arial" w:hAnsi="Arial" w:cs="Arial"/>
          <w:sz w:val="24"/>
          <w:szCs w:val="24"/>
        </w:rPr>
        <w:t xml:space="preserve">Организация малого бизнеса </w:t>
      </w:r>
      <w:r w:rsidRPr="001B444B">
        <w:rPr>
          <w:rFonts w:ascii="Arial" w:hAnsi="Arial" w:cs="Arial"/>
          <w:sz w:val="24"/>
          <w:szCs w:val="24"/>
        </w:rPr>
        <w:t>является</w:t>
      </w:r>
      <w:r w:rsidR="00485F26" w:rsidRPr="001B444B">
        <w:rPr>
          <w:rFonts w:ascii="Arial" w:hAnsi="Arial" w:cs="Arial"/>
          <w:sz w:val="24"/>
          <w:szCs w:val="24"/>
        </w:rPr>
        <w:t xml:space="preserve"> вариативной</w:t>
      </w:r>
      <w:r w:rsidRPr="001B444B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1B444B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1B444B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444B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1B444B">
        <w:rPr>
          <w:rFonts w:ascii="Arial" w:hAnsi="Arial" w:cs="Arial"/>
          <w:sz w:val="24"/>
          <w:szCs w:val="24"/>
        </w:rPr>
        <w:t xml:space="preserve"> учебной</w:t>
      </w:r>
      <w:r w:rsidRPr="001B444B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2919B4" w:rsidRPr="001B444B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1B444B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1B444B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2919B4" w:rsidRPr="001B444B" w14:paraId="33BE2B26" w14:textId="77777777" w:rsidTr="0019434A">
        <w:trPr>
          <w:trHeight w:val="279"/>
        </w:trPr>
        <w:tc>
          <w:tcPr>
            <w:tcW w:w="2507" w:type="pct"/>
          </w:tcPr>
          <w:p w14:paraId="5E252FF2" w14:textId="77777777" w:rsidR="002919B4" w:rsidRPr="001B444B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 находить и оценивать новые рыночные возможности малого предприятия;</w:t>
            </w:r>
          </w:p>
          <w:p w14:paraId="53AD3F23" w14:textId="77777777" w:rsidR="002919B4" w:rsidRPr="001B444B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 формулировать бизнес-идею малого предприятия;</w:t>
            </w:r>
          </w:p>
          <w:p w14:paraId="385C14F5" w14:textId="77777777" w:rsidR="002919B4" w:rsidRPr="001B444B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 использовать нормативные правовые документы в деятельности малого предприятия;</w:t>
            </w:r>
          </w:p>
          <w:p w14:paraId="3F9CBC6B" w14:textId="77777777" w:rsidR="002919B4" w:rsidRPr="001B444B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 формировать структуру малого предприятия;</w:t>
            </w:r>
          </w:p>
          <w:p w14:paraId="7AF51E4C" w14:textId="77777777" w:rsidR="002919B4" w:rsidRPr="001B444B" w:rsidRDefault="002919B4" w:rsidP="0029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 применять полученные в процессе обучения знания для принятия управленческих решений с учетом экономических, социальных, технических и других факторов;</w:t>
            </w:r>
          </w:p>
          <w:p w14:paraId="5753B4A5" w14:textId="55A0E3B4" w:rsidR="002919B4" w:rsidRPr="001B444B" w:rsidRDefault="002919B4" w:rsidP="001B44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 xml:space="preserve">- определять факторы эффективности деятельности малого предприятия. </w:t>
            </w:r>
          </w:p>
        </w:tc>
        <w:tc>
          <w:tcPr>
            <w:tcW w:w="2493" w:type="pct"/>
          </w:tcPr>
          <w:p w14:paraId="7F31989E" w14:textId="77777777" w:rsidR="002919B4" w:rsidRPr="001B444B" w:rsidRDefault="002919B4" w:rsidP="002919B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-правила и этапы технологического процесса создания малого предприятия;</w:t>
            </w:r>
          </w:p>
          <w:p w14:paraId="2CB8D784" w14:textId="77777777" w:rsidR="002919B4" w:rsidRPr="001B444B" w:rsidRDefault="002919B4" w:rsidP="002919B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 правовые и управленческие основы организации деятельности малого предприятия;</w:t>
            </w:r>
          </w:p>
          <w:p w14:paraId="4A30AF01" w14:textId="77777777" w:rsidR="002919B4" w:rsidRPr="001B444B" w:rsidRDefault="002919B4" w:rsidP="002919B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 особенности государственной поддержки малого предприятия;</w:t>
            </w:r>
          </w:p>
          <w:p w14:paraId="48B6A137" w14:textId="77777777" w:rsidR="002919B4" w:rsidRPr="001B444B" w:rsidRDefault="002919B4" w:rsidP="002919B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-особенности системы налогообложения деятельности малого предприятия.</w:t>
            </w:r>
          </w:p>
          <w:p w14:paraId="4145F469" w14:textId="756001CA" w:rsidR="002919B4" w:rsidRPr="001B444B" w:rsidRDefault="002919B4" w:rsidP="001B444B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18A23D4" w14:textId="77777777" w:rsidR="0006048C" w:rsidRPr="001B444B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1B444B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1B444B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1B444B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1624"/>
        <w:gridCol w:w="2288"/>
        <w:gridCol w:w="1222"/>
        <w:gridCol w:w="1543"/>
        <w:gridCol w:w="1447"/>
        <w:gridCol w:w="1730"/>
      </w:tblGrid>
      <w:tr w:rsidR="002919B4" w:rsidRPr="001B444B" w14:paraId="72DA8E2D" w14:textId="363A65E2" w:rsidTr="002919B4">
        <w:tc>
          <w:tcPr>
            <w:tcW w:w="824" w:type="pct"/>
            <w:vMerge w:val="restart"/>
          </w:tcPr>
          <w:p w14:paraId="7589FBEB" w14:textId="0D9DBFAD" w:rsidR="005E72CD" w:rsidRPr="001B444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1161" w:type="pct"/>
            <w:vMerge w:val="restart"/>
          </w:tcPr>
          <w:p w14:paraId="499261DA" w14:textId="77777777" w:rsidR="005E72CD" w:rsidRPr="001B444B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015" w:type="pct"/>
            <w:gridSpan w:val="4"/>
          </w:tcPr>
          <w:p w14:paraId="79635262" w14:textId="350F77F4" w:rsidR="005E72CD" w:rsidRPr="001B444B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2919B4" w:rsidRPr="001B444B" w14:paraId="6F8AB682" w14:textId="725C7E26" w:rsidTr="002919B4">
        <w:trPr>
          <w:trHeight w:val="525"/>
        </w:trPr>
        <w:tc>
          <w:tcPr>
            <w:tcW w:w="824" w:type="pct"/>
            <w:vMerge/>
          </w:tcPr>
          <w:p w14:paraId="458D57B2" w14:textId="77777777" w:rsidR="00485F26" w:rsidRPr="001B444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161" w:type="pct"/>
            <w:vMerge/>
          </w:tcPr>
          <w:p w14:paraId="5A6A3189" w14:textId="77777777" w:rsidR="00485F26" w:rsidRPr="001B444B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pct"/>
            <w:vMerge w:val="restart"/>
          </w:tcPr>
          <w:p w14:paraId="36FB47DC" w14:textId="30D62801" w:rsidR="00485F26" w:rsidRPr="001B444B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17" w:type="pct"/>
            <w:gridSpan w:val="2"/>
          </w:tcPr>
          <w:p w14:paraId="61009CC2" w14:textId="77777777" w:rsidR="00485F26" w:rsidRPr="001B444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78" w:type="pct"/>
            <w:vMerge w:val="restart"/>
          </w:tcPr>
          <w:p w14:paraId="61605E15" w14:textId="7024304E" w:rsidR="00485F26" w:rsidRPr="001B444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2919B4" w:rsidRPr="001B444B" w14:paraId="227E0DC6" w14:textId="49062338" w:rsidTr="002919B4">
        <w:trPr>
          <w:trHeight w:val="70"/>
        </w:trPr>
        <w:tc>
          <w:tcPr>
            <w:tcW w:w="824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1B444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161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1B444B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1B444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1BDCB36D" w14:textId="77777777" w:rsidR="00485F26" w:rsidRPr="001B444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7CDC177D" w14:textId="77777777" w:rsidR="00485F26" w:rsidRPr="001B444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78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1B444B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59F4EFEE" w14:textId="15992760" w:rsidTr="002919B4">
        <w:tc>
          <w:tcPr>
            <w:tcW w:w="824" w:type="pct"/>
            <w:tcBorders>
              <w:bottom w:val="single" w:sz="4" w:space="0" w:color="auto"/>
            </w:tcBorders>
          </w:tcPr>
          <w:p w14:paraId="58E3260B" w14:textId="11595189" w:rsidR="005E72CD" w:rsidRPr="001B444B" w:rsidRDefault="002919B4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Организация малого бизнеса</w:t>
            </w:r>
          </w:p>
        </w:tc>
        <w:tc>
          <w:tcPr>
            <w:tcW w:w="1161" w:type="pct"/>
            <w:tcBorders>
              <w:bottom w:val="single" w:sz="4" w:space="0" w:color="auto"/>
            </w:tcBorders>
          </w:tcPr>
          <w:p w14:paraId="0717C44B" w14:textId="1E5C34D6" w:rsidR="005E72CD" w:rsidRPr="001B444B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1B444B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5D23834" w14:textId="100CB62C" w:rsidR="005E72CD" w:rsidRPr="001B444B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5CC2FD41" w14:textId="5A2055BA" w:rsidR="005E72CD" w:rsidRPr="001B444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3F7A82B3" w14:textId="0E00A459" w:rsidR="005E72CD" w:rsidRPr="001B444B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1B444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2F8850DD" w14:textId="4B0DFDEF" w:rsidR="005E72CD" w:rsidRPr="001B444B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bookmarkEnd w:id="3"/>
    <w:p w14:paraId="03DF3561" w14:textId="3716FA9A" w:rsidR="0006048C" w:rsidRPr="001B444B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B444B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1B444B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1B444B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1B444B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2919B4" w:rsidRPr="001B444B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1B444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1B444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1B444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2919B4" w:rsidRPr="001B444B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1B444B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1B444B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2919B4" w:rsidRPr="001B444B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1B444B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1B444B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1B444B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2919B4" w:rsidRPr="001B444B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1B444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2919B4" w:rsidRPr="001B444B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1B444B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1B444B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2919B4" w:rsidRPr="001B444B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1B444B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1B444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919B4" w:rsidRPr="001B444B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1B444B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1B444B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2919B4" w:rsidRPr="001B444B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1B444B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B444B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1B444B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1B444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919B4" w:rsidRPr="001B444B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1B444B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1B444B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2919B4" w:rsidRPr="001B444B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1B444B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1B444B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1B444B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1B444B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1B444B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1B444B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1B444B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1B444B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1B444B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1B444B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1B444B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01D3EC73" w:rsidR="0006048C" w:rsidRPr="001B444B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1B444B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2919B4" w:rsidRPr="001B444B">
        <w:rPr>
          <w:rFonts w:ascii="Arial" w:hAnsi="Arial" w:cs="Arial"/>
          <w:b/>
          <w:sz w:val="24"/>
          <w:szCs w:val="24"/>
        </w:rPr>
        <w:t>Организация малого бизнеса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10518"/>
        <w:gridCol w:w="1244"/>
      </w:tblGrid>
      <w:tr w:rsidR="002919B4" w:rsidRPr="001B444B" w14:paraId="34F7C5B5" w14:textId="77777777" w:rsidTr="00C97DB6">
        <w:trPr>
          <w:trHeight w:val="20"/>
          <w:tblHeader/>
        </w:trPr>
        <w:tc>
          <w:tcPr>
            <w:tcW w:w="897" w:type="pct"/>
          </w:tcPr>
          <w:p w14:paraId="2857B685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20" w:type="pct"/>
          </w:tcPr>
          <w:p w14:paraId="4801CDE1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B444B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9" w:type="pct"/>
          </w:tcPr>
          <w:p w14:paraId="0844081C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2919B4" w:rsidRPr="001B444B" w14:paraId="6B87D01B" w14:textId="77777777" w:rsidTr="00C97DB6">
        <w:trPr>
          <w:trHeight w:val="20"/>
          <w:tblHeader/>
        </w:trPr>
        <w:tc>
          <w:tcPr>
            <w:tcW w:w="897" w:type="pct"/>
          </w:tcPr>
          <w:p w14:paraId="206878B0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20" w:type="pct"/>
          </w:tcPr>
          <w:p w14:paraId="62EAB9CC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14:paraId="61E6BA59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919B4" w:rsidRPr="001B444B" w14:paraId="7F3CAC2C" w14:textId="77777777" w:rsidTr="00C97DB6">
        <w:trPr>
          <w:trHeight w:val="20"/>
        </w:trPr>
        <w:tc>
          <w:tcPr>
            <w:tcW w:w="4017" w:type="pct"/>
            <w:gridSpan w:val="2"/>
          </w:tcPr>
          <w:p w14:paraId="54478B9A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Раздел 1. Организация малого бизнеса</w:t>
            </w:r>
          </w:p>
        </w:tc>
        <w:tc>
          <w:tcPr>
            <w:tcW w:w="369" w:type="pct"/>
          </w:tcPr>
          <w:p w14:paraId="57C36D15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23E9ABF5" w14:textId="77777777" w:rsidTr="00C97DB6">
        <w:trPr>
          <w:trHeight w:val="20"/>
        </w:trPr>
        <w:tc>
          <w:tcPr>
            <w:tcW w:w="897" w:type="pct"/>
            <w:vMerge w:val="restart"/>
          </w:tcPr>
          <w:p w14:paraId="55A60340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Тема 1.1 Понятие малого</w:t>
            </w:r>
          </w:p>
          <w:p w14:paraId="5CD7A469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бизнеса</w:t>
            </w:r>
            <w:r w:rsidRPr="001B444B">
              <w:rPr>
                <w:rFonts w:ascii="Arial" w:hAnsi="Arial" w:cs="Arial"/>
                <w:sz w:val="24"/>
                <w:szCs w:val="24"/>
              </w:rPr>
              <w:cr/>
            </w:r>
          </w:p>
          <w:p w14:paraId="57CB3B24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2AA8BC9B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265848B2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1B444B" w14:paraId="3E951278" w14:textId="77777777" w:rsidTr="00C97DB6">
        <w:trPr>
          <w:trHeight w:val="400"/>
        </w:trPr>
        <w:tc>
          <w:tcPr>
            <w:tcW w:w="897" w:type="pct"/>
            <w:vMerge/>
          </w:tcPr>
          <w:p w14:paraId="5676A0EE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008BCE1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Сущность малого бизнеса в рыночной среде. Функции малого бизнеса в экономике. Достоинства и недостатки малого бизнеса. Виды малого бизнеса. 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</w:tcPr>
          <w:p w14:paraId="0A42C53B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3CC3B64C" w14:textId="77777777" w:rsidTr="00C97DB6">
        <w:trPr>
          <w:trHeight w:val="125"/>
        </w:trPr>
        <w:tc>
          <w:tcPr>
            <w:tcW w:w="897" w:type="pct"/>
            <w:vMerge/>
          </w:tcPr>
          <w:p w14:paraId="77F25B9C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7B15D98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5A6055AD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1B444B" w14:paraId="4F0C1257" w14:textId="77777777" w:rsidTr="00C97DB6">
        <w:trPr>
          <w:trHeight w:val="352"/>
        </w:trPr>
        <w:tc>
          <w:tcPr>
            <w:tcW w:w="897" w:type="pct"/>
            <w:vMerge/>
          </w:tcPr>
          <w:p w14:paraId="3B356364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0A32CEBF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Практическое занятие № 1. Анализ современных форм организации малого бизнеса</w:t>
            </w:r>
          </w:p>
        </w:tc>
        <w:tc>
          <w:tcPr>
            <w:tcW w:w="369" w:type="pct"/>
            <w:vMerge/>
          </w:tcPr>
          <w:p w14:paraId="5A321993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7E347677" w14:textId="77777777" w:rsidTr="00C97DB6">
        <w:trPr>
          <w:trHeight w:val="120"/>
        </w:trPr>
        <w:tc>
          <w:tcPr>
            <w:tcW w:w="897" w:type="pct"/>
            <w:vMerge w:val="restart"/>
          </w:tcPr>
          <w:p w14:paraId="1D2869B3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Тема 1.2 Организация и условия функционирования</w:t>
            </w:r>
          </w:p>
          <w:p w14:paraId="326BC68E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предприятий малого бизнеса</w:t>
            </w: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6BACF6D9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6586C4B0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19B4" w:rsidRPr="001B444B" w14:paraId="631B69BF" w14:textId="77777777" w:rsidTr="00C97DB6">
        <w:trPr>
          <w:trHeight w:val="553"/>
        </w:trPr>
        <w:tc>
          <w:tcPr>
            <w:tcW w:w="897" w:type="pct"/>
            <w:vMerge/>
          </w:tcPr>
          <w:p w14:paraId="3DB1ADF7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646BA496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Пути создания предприятий малого бизнеса. Порядок регистрации предприятий малого бизнеса. Инфраструктура малого бизнеса. </w:t>
            </w:r>
          </w:p>
        </w:tc>
        <w:tc>
          <w:tcPr>
            <w:tcW w:w="369" w:type="pct"/>
            <w:vMerge/>
          </w:tcPr>
          <w:p w14:paraId="1095EFC1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4D14576F" w14:textId="77777777" w:rsidTr="00C97DB6">
        <w:trPr>
          <w:trHeight w:val="269"/>
        </w:trPr>
        <w:tc>
          <w:tcPr>
            <w:tcW w:w="897" w:type="pct"/>
            <w:vMerge/>
          </w:tcPr>
          <w:p w14:paraId="2DB4ABCA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72F3157" w14:textId="77777777" w:rsidR="002919B4" w:rsidRPr="001B444B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B444B">
              <w:rPr>
                <w:rFonts w:ascii="Arial" w:hAnsi="Arial" w:cs="Arial"/>
                <w:sz w:val="24"/>
                <w:szCs w:val="24"/>
                <w:lang w:eastAsia="en-US"/>
              </w:rPr>
              <w:t>Правовые и управленческие основы организации деятельности малого предприятия</w:t>
            </w:r>
          </w:p>
        </w:tc>
        <w:tc>
          <w:tcPr>
            <w:tcW w:w="369" w:type="pct"/>
            <w:vMerge/>
          </w:tcPr>
          <w:p w14:paraId="388478A0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4FAA513F" w14:textId="77777777" w:rsidTr="00C97DB6">
        <w:trPr>
          <w:trHeight w:val="158"/>
        </w:trPr>
        <w:tc>
          <w:tcPr>
            <w:tcW w:w="897" w:type="pct"/>
            <w:vMerge/>
          </w:tcPr>
          <w:p w14:paraId="206B17D7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77E56C4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54D377DE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1B444B" w14:paraId="016C1E50" w14:textId="77777777" w:rsidTr="00C97DB6">
        <w:trPr>
          <w:trHeight w:val="285"/>
        </w:trPr>
        <w:tc>
          <w:tcPr>
            <w:tcW w:w="897" w:type="pct"/>
            <w:vMerge/>
          </w:tcPr>
          <w:p w14:paraId="53FBB04F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9A7990B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Практическое занятие № 2. Особенности кредитование предприятий малого бизнеса</w:t>
            </w:r>
          </w:p>
        </w:tc>
        <w:tc>
          <w:tcPr>
            <w:tcW w:w="369" w:type="pct"/>
            <w:vMerge/>
          </w:tcPr>
          <w:p w14:paraId="2DA72CBD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4C21D675" w14:textId="77777777" w:rsidTr="00C97DB6">
        <w:trPr>
          <w:trHeight w:val="184"/>
        </w:trPr>
        <w:tc>
          <w:tcPr>
            <w:tcW w:w="897" w:type="pct"/>
            <w:vMerge w:val="restart"/>
          </w:tcPr>
          <w:p w14:paraId="2BD399C3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Тема 1.3 Особенности системы налогообложения малого предприятия</w:t>
            </w:r>
          </w:p>
          <w:p w14:paraId="6FBE983E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DE37606" w14:textId="77777777" w:rsidR="002919B4" w:rsidRPr="001B444B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B444B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1A33B134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19B4" w:rsidRPr="001B444B" w14:paraId="207AAB0E" w14:textId="77777777" w:rsidTr="00C97DB6">
        <w:trPr>
          <w:trHeight w:val="971"/>
        </w:trPr>
        <w:tc>
          <w:tcPr>
            <w:tcW w:w="897" w:type="pct"/>
            <w:vMerge/>
          </w:tcPr>
          <w:p w14:paraId="492D13AE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158D77F" w14:textId="77777777" w:rsidR="002919B4" w:rsidRPr="001B444B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B444B">
              <w:rPr>
                <w:rFonts w:ascii="Arial" w:hAnsi="Arial" w:cs="Arial"/>
                <w:sz w:val="24"/>
                <w:szCs w:val="24"/>
                <w:lang w:eastAsia="en-US"/>
              </w:rPr>
              <w:t>Налоговая политика государства в отношении предприятий малого бизнеса. Особенности налогообложения субъектов малого бизнеса. Налоговые льготы и инструменты налогового стимулирования развития деятельности предприятий малого бизнеса. Специальные налоговые режимы в отношении субъектов малого бизнеса. Упрощенная система налогообложения. Ответственность предприятий малого бизнеса за совершение налоговых правонарушений.</w:t>
            </w:r>
          </w:p>
        </w:tc>
        <w:tc>
          <w:tcPr>
            <w:tcW w:w="369" w:type="pct"/>
            <w:vMerge/>
          </w:tcPr>
          <w:p w14:paraId="28500273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7E45D49E" w14:textId="77777777" w:rsidTr="00C97DB6">
        <w:trPr>
          <w:trHeight w:val="209"/>
        </w:trPr>
        <w:tc>
          <w:tcPr>
            <w:tcW w:w="897" w:type="pct"/>
            <w:vMerge/>
          </w:tcPr>
          <w:p w14:paraId="1D00F12F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8315B49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2887D6BD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1B444B" w14:paraId="35D96D3C" w14:textId="77777777" w:rsidTr="00C97DB6">
        <w:trPr>
          <w:trHeight w:val="234"/>
        </w:trPr>
        <w:tc>
          <w:tcPr>
            <w:tcW w:w="897" w:type="pct"/>
            <w:vMerge/>
          </w:tcPr>
          <w:p w14:paraId="57FAA7EF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6096373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1B444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B444B">
              <w:rPr>
                <w:rFonts w:ascii="Arial" w:hAnsi="Arial" w:cs="Arial"/>
                <w:sz w:val="24"/>
                <w:szCs w:val="24"/>
              </w:rPr>
              <w:t>3.</w:t>
            </w:r>
            <w:r w:rsidRPr="001B444B">
              <w:rPr>
                <w:rFonts w:ascii="Arial" w:hAnsi="Arial" w:cs="Arial"/>
                <w:spacing w:val="-5"/>
                <w:sz w:val="24"/>
                <w:szCs w:val="24"/>
              </w:rPr>
              <w:t xml:space="preserve"> Анализ о</w:t>
            </w:r>
            <w:r w:rsidRPr="001B444B">
              <w:rPr>
                <w:rFonts w:ascii="Arial" w:hAnsi="Arial" w:cs="Arial"/>
                <w:sz w:val="24"/>
                <w:szCs w:val="24"/>
              </w:rPr>
              <w:t>сновных виды налогов, сборов и акцизов, уплачиваемых малым предприятием</w:t>
            </w:r>
          </w:p>
        </w:tc>
        <w:tc>
          <w:tcPr>
            <w:tcW w:w="369" w:type="pct"/>
            <w:vMerge/>
          </w:tcPr>
          <w:p w14:paraId="713914A2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0BDEF279" w14:textId="77777777" w:rsidTr="00C97DB6">
        <w:trPr>
          <w:trHeight w:val="138"/>
        </w:trPr>
        <w:tc>
          <w:tcPr>
            <w:tcW w:w="897" w:type="pct"/>
            <w:vMerge/>
          </w:tcPr>
          <w:p w14:paraId="71405D4D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D485041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1B444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B444B">
              <w:rPr>
                <w:rFonts w:ascii="Arial" w:hAnsi="Arial" w:cs="Arial"/>
                <w:sz w:val="24"/>
                <w:szCs w:val="24"/>
              </w:rPr>
              <w:t>4. Налоговые льготы малого предприятия</w:t>
            </w:r>
          </w:p>
        </w:tc>
        <w:tc>
          <w:tcPr>
            <w:tcW w:w="369" w:type="pct"/>
          </w:tcPr>
          <w:p w14:paraId="6A3B9C10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1B444B" w14:paraId="4DAF889C" w14:textId="77777777" w:rsidTr="00C97DB6">
        <w:trPr>
          <w:trHeight w:val="288"/>
        </w:trPr>
        <w:tc>
          <w:tcPr>
            <w:tcW w:w="897" w:type="pct"/>
            <w:vMerge/>
          </w:tcPr>
          <w:p w14:paraId="0308CB93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376820D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1B444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B444B">
              <w:rPr>
                <w:rFonts w:ascii="Arial" w:hAnsi="Arial" w:cs="Arial"/>
                <w:sz w:val="24"/>
                <w:szCs w:val="24"/>
              </w:rPr>
              <w:t>5. Анализ упрощенной системы налогообложения, учета и отчетности.</w:t>
            </w:r>
          </w:p>
        </w:tc>
        <w:tc>
          <w:tcPr>
            <w:tcW w:w="369" w:type="pct"/>
          </w:tcPr>
          <w:p w14:paraId="7467D050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1B444B" w14:paraId="2F2B3701" w14:textId="77777777" w:rsidTr="00C97DB6">
        <w:trPr>
          <w:trHeight w:val="184"/>
        </w:trPr>
        <w:tc>
          <w:tcPr>
            <w:tcW w:w="897" w:type="pct"/>
            <w:vMerge w:val="restart"/>
          </w:tcPr>
          <w:p w14:paraId="6218A774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14:paraId="66DD04B9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lastRenderedPageBreak/>
              <w:t>Разработка учредительных документов малого предприятия</w:t>
            </w:r>
          </w:p>
        </w:tc>
        <w:tc>
          <w:tcPr>
            <w:tcW w:w="3120" w:type="pct"/>
          </w:tcPr>
          <w:p w14:paraId="480B2983" w14:textId="77777777" w:rsidR="002919B4" w:rsidRPr="001B444B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B444B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6F446D8A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19B4" w:rsidRPr="001B444B" w14:paraId="10720FAC" w14:textId="77777777" w:rsidTr="00C97DB6">
        <w:trPr>
          <w:trHeight w:val="818"/>
        </w:trPr>
        <w:tc>
          <w:tcPr>
            <w:tcW w:w="897" w:type="pct"/>
            <w:vMerge/>
          </w:tcPr>
          <w:p w14:paraId="27E9DC2F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1B0C11A" w14:textId="77777777" w:rsidR="002919B4" w:rsidRPr="001B444B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B444B">
              <w:rPr>
                <w:rFonts w:ascii="Arial" w:hAnsi="Arial" w:cs="Arial"/>
                <w:sz w:val="24"/>
                <w:szCs w:val="24"/>
                <w:lang w:eastAsia="en-US"/>
              </w:rPr>
              <w:t>Документы для государственной регистрации малого предприятия. Регистрация юридического лица. Регистрация индивидуального предпринимателя. Этапы государственной регистрации. Лицензирование деятельности малого предприятия</w:t>
            </w:r>
          </w:p>
        </w:tc>
        <w:tc>
          <w:tcPr>
            <w:tcW w:w="369" w:type="pct"/>
            <w:vMerge/>
          </w:tcPr>
          <w:p w14:paraId="04ECEDF9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5F4D4581" w14:textId="77777777" w:rsidTr="00C97DB6">
        <w:trPr>
          <w:trHeight w:val="158"/>
        </w:trPr>
        <w:tc>
          <w:tcPr>
            <w:tcW w:w="897" w:type="pct"/>
            <w:vMerge/>
          </w:tcPr>
          <w:p w14:paraId="02D00564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16B80E2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143C1062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1B444B" w14:paraId="42113DB3" w14:textId="77777777" w:rsidTr="00C97DB6">
        <w:trPr>
          <w:trHeight w:val="285"/>
        </w:trPr>
        <w:tc>
          <w:tcPr>
            <w:tcW w:w="897" w:type="pct"/>
            <w:vMerge/>
          </w:tcPr>
          <w:p w14:paraId="32703EA3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71FB7ED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1B444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B444B">
              <w:rPr>
                <w:rFonts w:ascii="Arial" w:hAnsi="Arial" w:cs="Arial"/>
                <w:sz w:val="24"/>
                <w:szCs w:val="24"/>
              </w:rPr>
              <w:t>6.</w:t>
            </w:r>
            <w:r w:rsidRPr="001B444B">
              <w:rPr>
                <w:rFonts w:ascii="Arial" w:hAnsi="Arial" w:cs="Arial"/>
                <w:spacing w:val="-5"/>
                <w:sz w:val="24"/>
                <w:szCs w:val="24"/>
              </w:rPr>
              <w:t xml:space="preserve"> Открытие счетов субъектами малого предпринимательства. </w:t>
            </w:r>
          </w:p>
        </w:tc>
        <w:tc>
          <w:tcPr>
            <w:tcW w:w="369" w:type="pct"/>
            <w:vMerge/>
          </w:tcPr>
          <w:p w14:paraId="36DFC83B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5FF3C30E" w14:textId="77777777" w:rsidTr="00C97DB6">
        <w:trPr>
          <w:trHeight w:val="253"/>
        </w:trPr>
        <w:tc>
          <w:tcPr>
            <w:tcW w:w="897" w:type="pct"/>
            <w:vMerge/>
          </w:tcPr>
          <w:p w14:paraId="2A78D3B2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85E1B11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1B444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B444B">
              <w:rPr>
                <w:rFonts w:ascii="Arial" w:hAnsi="Arial" w:cs="Arial"/>
                <w:sz w:val="24"/>
                <w:szCs w:val="24"/>
              </w:rPr>
              <w:t>7.</w:t>
            </w:r>
            <w:r w:rsidRPr="001B444B">
              <w:rPr>
                <w:rFonts w:ascii="Arial" w:hAnsi="Arial" w:cs="Arial"/>
                <w:spacing w:val="-5"/>
                <w:sz w:val="24"/>
                <w:szCs w:val="24"/>
              </w:rPr>
              <w:t xml:space="preserve"> Сертификация продукции и услуг.</w:t>
            </w:r>
          </w:p>
        </w:tc>
        <w:tc>
          <w:tcPr>
            <w:tcW w:w="369" w:type="pct"/>
          </w:tcPr>
          <w:p w14:paraId="4D415F59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1B444B" w14:paraId="1F3E684A" w14:textId="77777777" w:rsidTr="00C97DB6">
        <w:trPr>
          <w:trHeight w:val="116"/>
        </w:trPr>
        <w:tc>
          <w:tcPr>
            <w:tcW w:w="897" w:type="pct"/>
            <w:vMerge w:val="restart"/>
          </w:tcPr>
          <w:p w14:paraId="258ED53E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Тема 1.5 Система государственной поддержки и развития</w:t>
            </w:r>
          </w:p>
          <w:p w14:paraId="7397673D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малого бизнеса</w:t>
            </w:r>
          </w:p>
          <w:p w14:paraId="12608673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C12A3D9" w14:textId="77777777" w:rsidR="002919B4" w:rsidRPr="001B444B" w:rsidRDefault="002919B4" w:rsidP="00C97DB6">
            <w:pPr>
              <w:widowControl w:val="0"/>
              <w:autoSpaceDE w:val="0"/>
              <w:autoSpaceDN w:val="0"/>
              <w:spacing w:after="0" w:line="195" w:lineRule="exact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B444B">
              <w:rPr>
                <w:rFonts w:ascii="Arial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9" w:type="pct"/>
            <w:vMerge w:val="restart"/>
          </w:tcPr>
          <w:p w14:paraId="12248CE8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919B4" w:rsidRPr="001B444B" w14:paraId="5750412F" w14:textId="77777777" w:rsidTr="00C97DB6">
        <w:trPr>
          <w:trHeight w:val="452"/>
        </w:trPr>
        <w:tc>
          <w:tcPr>
            <w:tcW w:w="897" w:type="pct"/>
            <w:vMerge/>
          </w:tcPr>
          <w:p w14:paraId="3833A7B7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0B5E03D" w14:textId="77777777" w:rsidR="002919B4" w:rsidRPr="001B444B" w:rsidRDefault="002919B4" w:rsidP="00C97DB6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1B444B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Основные направления государственной поддержки предприятий малого бизнеса в России. Негосударственные структуры поддержки малого бизнеса. </w:t>
            </w:r>
          </w:p>
        </w:tc>
        <w:tc>
          <w:tcPr>
            <w:tcW w:w="369" w:type="pct"/>
            <w:vMerge/>
          </w:tcPr>
          <w:p w14:paraId="4C6845F2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5AC91609" w14:textId="77777777" w:rsidTr="00C97DB6">
        <w:trPr>
          <w:trHeight w:val="91"/>
        </w:trPr>
        <w:tc>
          <w:tcPr>
            <w:tcW w:w="897" w:type="pct"/>
            <w:vMerge/>
          </w:tcPr>
          <w:p w14:paraId="3CE193F9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4F68083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  <w:vMerge w:val="restart"/>
          </w:tcPr>
          <w:p w14:paraId="6FACFF3F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1B444B" w14:paraId="0B952646" w14:textId="77777777" w:rsidTr="00C97DB6">
        <w:trPr>
          <w:trHeight w:val="352"/>
        </w:trPr>
        <w:tc>
          <w:tcPr>
            <w:tcW w:w="897" w:type="pct"/>
            <w:vMerge/>
          </w:tcPr>
          <w:p w14:paraId="6F5F44BD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4DCEEF6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1B444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B444B">
              <w:rPr>
                <w:rFonts w:ascii="Arial" w:hAnsi="Arial" w:cs="Arial"/>
                <w:sz w:val="24"/>
                <w:szCs w:val="24"/>
              </w:rPr>
              <w:t>8.</w:t>
            </w:r>
            <w:r w:rsidRPr="001B444B">
              <w:rPr>
                <w:rFonts w:ascii="Arial" w:hAnsi="Arial" w:cs="Arial"/>
                <w:spacing w:val="-5"/>
                <w:sz w:val="24"/>
                <w:szCs w:val="24"/>
              </w:rPr>
              <w:t xml:space="preserve"> Составление таблицы виды государственной помощи МСП и ИП в Тюменской области</w:t>
            </w:r>
          </w:p>
        </w:tc>
        <w:tc>
          <w:tcPr>
            <w:tcW w:w="369" w:type="pct"/>
            <w:vMerge/>
          </w:tcPr>
          <w:p w14:paraId="1AC82737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38F1D2A2" w14:textId="77777777" w:rsidTr="00C97DB6">
        <w:trPr>
          <w:trHeight w:val="339"/>
        </w:trPr>
        <w:tc>
          <w:tcPr>
            <w:tcW w:w="897" w:type="pct"/>
            <w:vMerge/>
          </w:tcPr>
          <w:p w14:paraId="73EA153B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63D7569" w14:textId="77777777" w:rsidR="002919B4" w:rsidRPr="001B444B" w:rsidRDefault="002919B4" w:rsidP="00C9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1B444B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1B444B">
              <w:rPr>
                <w:rFonts w:ascii="Arial" w:hAnsi="Arial" w:cs="Arial"/>
                <w:sz w:val="24"/>
                <w:szCs w:val="24"/>
              </w:rPr>
              <w:t>9. Гранты и субсидии для предпринимателей от государства</w:t>
            </w:r>
          </w:p>
        </w:tc>
        <w:tc>
          <w:tcPr>
            <w:tcW w:w="369" w:type="pct"/>
          </w:tcPr>
          <w:p w14:paraId="2ECE3C73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919B4" w:rsidRPr="001B444B" w14:paraId="34C56B22" w14:textId="77777777" w:rsidTr="00C97DB6">
        <w:trPr>
          <w:trHeight w:val="20"/>
        </w:trPr>
        <w:tc>
          <w:tcPr>
            <w:tcW w:w="4017" w:type="pct"/>
            <w:gridSpan w:val="2"/>
            <w:vAlign w:val="center"/>
          </w:tcPr>
          <w:p w14:paraId="302A55F0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1B444B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Промежуточная</w:t>
            </w:r>
            <w:proofErr w:type="gramEnd"/>
            <w:r w:rsidRPr="001B444B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аттестация в форме других форм контроля (аттестация по результатам семестра на основании полученных оценок)</w:t>
            </w:r>
          </w:p>
        </w:tc>
        <w:tc>
          <w:tcPr>
            <w:tcW w:w="369" w:type="pct"/>
          </w:tcPr>
          <w:p w14:paraId="632F9DCB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39A251C9" w14:textId="77777777" w:rsidTr="00C97DB6">
        <w:trPr>
          <w:trHeight w:val="315"/>
        </w:trPr>
        <w:tc>
          <w:tcPr>
            <w:tcW w:w="4017" w:type="pct"/>
            <w:gridSpan w:val="2"/>
          </w:tcPr>
          <w:p w14:paraId="14ABD0E5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69" w:type="pct"/>
          </w:tcPr>
          <w:p w14:paraId="1E7996FE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1B444B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BA270C" w14:textId="0AEF7618" w:rsidR="00680743" w:rsidRPr="001B444B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2624A1F" w14:textId="77777777" w:rsidR="00680743" w:rsidRPr="001B444B" w:rsidRDefault="00680743" w:rsidP="00680743">
      <w:pPr>
        <w:rPr>
          <w:rFonts w:ascii="Arial" w:hAnsi="Arial" w:cs="Arial"/>
          <w:sz w:val="24"/>
          <w:szCs w:val="24"/>
        </w:rPr>
      </w:pPr>
    </w:p>
    <w:p w14:paraId="01DCD40C" w14:textId="77777777" w:rsidR="00680743" w:rsidRPr="001B444B" w:rsidRDefault="00680743" w:rsidP="00680743">
      <w:pPr>
        <w:rPr>
          <w:rFonts w:ascii="Arial" w:hAnsi="Arial" w:cs="Arial"/>
          <w:sz w:val="24"/>
          <w:szCs w:val="24"/>
        </w:rPr>
      </w:pPr>
    </w:p>
    <w:p w14:paraId="43312366" w14:textId="77777777" w:rsidR="00680743" w:rsidRPr="001B444B" w:rsidRDefault="00680743" w:rsidP="00680743">
      <w:pPr>
        <w:rPr>
          <w:rFonts w:ascii="Arial" w:hAnsi="Arial" w:cs="Arial"/>
          <w:sz w:val="24"/>
          <w:szCs w:val="24"/>
        </w:rPr>
      </w:pPr>
    </w:p>
    <w:p w14:paraId="1F9237E9" w14:textId="4F27C570" w:rsidR="00680743" w:rsidRPr="001B444B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1B444B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1B444B" w:rsidRDefault="00095A42" w:rsidP="00680743">
      <w:pPr>
        <w:rPr>
          <w:rFonts w:ascii="Arial" w:hAnsi="Arial" w:cs="Arial"/>
          <w:sz w:val="24"/>
          <w:szCs w:val="24"/>
        </w:rPr>
        <w:sectPr w:rsidR="00095A42" w:rsidRPr="001B444B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1B444B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B444B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1B444B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1B444B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1B444B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70873484" w:rsidR="0006048C" w:rsidRPr="001B444B" w:rsidRDefault="0006048C" w:rsidP="001B444B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444B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1B444B">
        <w:rPr>
          <w:rFonts w:ascii="Arial" w:hAnsi="Arial" w:cs="Arial"/>
          <w:sz w:val="24"/>
          <w:szCs w:val="24"/>
        </w:rPr>
        <w:t>Для реализац</w:t>
      </w:r>
      <w:r w:rsidR="00963EBB" w:rsidRPr="001B444B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1B444B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1B444B">
        <w:rPr>
          <w:rFonts w:ascii="Arial" w:hAnsi="Arial" w:cs="Arial"/>
          <w:sz w:val="24"/>
          <w:szCs w:val="24"/>
        </w:rPr>
        <w:t xml:space="preserve"> </w:t>
      </w:r>
      <w:r w:rsidR="001B444B" w:rsidRPr="001B444B">
        <w:rPr>
          <w:rFonts w:ascii="Arial" w:hAnsi="Arial" w:cs="Arial"/>
          <w:b/>
          <w:sz w:val="24"/>
          <w:szCs w:val="24"/>
        </w:rPr>
        <w:t>к</w:t>
      </w:r>
      <w:r w:rsidRPr="001B444B">
        <w:rPr>
          <w:rFonts w:ascii="Arial" w:hAnsi="Arial" w:cs="Arial"/>
          <w:b/>
          <w:sz w:val="24"/>
          <w:szCs w:val="24"/>
        </w:rPr>
        <w:t>абинет «</w:t>
      </w:r>
      <w:r w:rsidR="002919B4" w:rsidRPr="001B444B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1B444B">
        <w:rPr>
          <w:rFonts w:ascii="Arial" w:hAnsi="Arial" w:cs="Arial"/>
          <w:b/>
          <w:sz w:val="24"/>
          <w:szCs w:val="24"/>
        </w:rPr>
        <w:t>»</w:t>
      </w:r>
      <w:r w:rsidRPr="001B444B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1B444B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257F0132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681396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145D9649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81396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68139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81396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681396">
        <w:rPr>
          <w:rFonts w:ascii="Arial" w:hAnsi="Arial" w:cs="Arial"/>
          <w:sz w:val="24"/>
          <w:szCs w:val="24"/>
        </w:rPr>
        <w:t>компл</w:t>
      </w:r>
      <w:proofErr w:type="spellEnd"/>
      <w:r w:rsidRPr="00681396">
        <w:rPr>
          <w:rFonts w:ascii="Arial" w:hAnsi="Arial" w:cs="Arial"/>
          <w:sz w:val="24"/>
          <w:szCs w:val="24"/>
        </w:rPr>
        <w:t>.</w:t>
      </w:r>
    </w:p>
    <w:p w14:paraId="655B2E0F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81396">
        <w:rPr>
          <w:rFonts w:ascii="Arial" w:hAnsi="Arial" w:cs="Arial"/>
          <w:sz w:val="24"/>
          <w:szCs w:val="24"/>
        </w:rPr>
        <w:t xml:space="preserve">рабочее место </w:t>
      </w:r>
      <w:r w:rsidRPr="00681396">
        <w:rPr>
          <w:rFonts w:ascii="Arial" w:hAnsi="Arial" w:cs="Arial"/>
          <w:iCs/>
          <w:sz w:val="24"/>
          <w:szCs w:val="24"/>
        </w:rPr>
        <w:t>для</w:t>
      </w:r>
      <w:r w:rsidRPr="00681396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681396">
        <w:rPr>
          <w:rFonts w:ascii="Arial" w:hAnsi="Arial" w:cs="Arial"/>
          <w:sz w:val="24"/>
          <w:szCs w:val="24"/>
        </w:rPr>
        <w:t>компл</w:t>
      </w:r>
      <w:proofErr w:type="spellEnd"/>
      <w:r w:rsidRPr="00681396">
        <w:rPr>
          <w:rFonts w:ascii="Arial" w:hAnsi="Arial" w:cs="Arial"/>
          <w:sz w:val="24"/>
          <w:szCs w:val="24"/>
        </w:rPr>
        <w:t xml:space="preserve">.; </w:t>
      </w:r>
    </w:p>
    <w:p w14:paraId="7602D07C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81396">
        <w:rPr>
          <w:rFonts w:ascii="Arial" w:hAnsi="Arial" w:cs="Arial"/>
          <w:sz w:val="24"/>
          <w:szCs w:val="24"/>
        </w:rPr>
        <w:t>доска – 1 шт.;</w:t>
      </w:r>
      <w:bookmarkStart w:id="4" w:name="_GoBack"/>
      <w:bookmarkEnd w:id="4"/>
    </w:p>
    <w:p w14:paraId="6505197C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0FAF8E61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681396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81396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681396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5CF5DB08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681396">
        <w:rPr>
          <w:rFonts w:ascii="Arial" w:hAnsi="Arial" w:cs="Arial"/>
          <w:sz w:val="24"/>
          <w:szCs w:val="24"/>
        </w:rPr>
        <w:t xml:space="preserve">пакет программ </w:t>
      </w:r>
      <w:r w:rsidRPr="00681396">
        <w:rPr>
          <w:rFonts w:ascii="Arial" w:hAnsi="Arial" w:cs="Arial"/>
          <w:sz w:val="24"/>
          <w:szCs w:val="24"/>
          <w:lang w:val="en-US"/>
        </w:rPr>
        <w:t>Microsoft</w:t>
      </w:r>
      <w:r w:rsidRPr="00681396">
        <w:rPr>
          <w:rFonts w:ascii="Arial" w:hAnsi="Arial" w:cs="Arial"/>
          <w:sz w:val="24"/>
          <w:szCs w:val="24"/>
        </w:rPr>
        <w:t xml:space="preserve"> </w:t>
      </w:r>
      <w:r w:rsidRPr="00681396">
        <w:rPr>
          <w:rFonts w:ascii="Arial" w:hAnsi="Arial" w:cs="Arial"/>
          <w:sz w:val="24"/>
          <w:szCs w:val="24"/>
          <w:lang w:val="en-US"/>
        </w:rPr>
        <w:t>Office</w:t>
      </w:r>
      <w:r w:rsidRPr="00681396">
        <w:rPr>
          <w:rFonts w:ascii="Arial" w:hAnsi="Arial" w:cs="Arial"/>
          <w:sz w:val="24"/>
          <w:szCs w:val="24"/>
        </w:rPr>
        <w:t xml:space="preserve">, </w:t>
      </w:r>
      <w:r w:rsidRPr="00681396">
        <w:rPr>
          <w:rFonts w:ascii="Arial" w:hAnsi="Arial" w:cs="Arial"/>
          <w:sz w:val="24"/>
          <w:szCs w:val="24"/>
          <w:lang w:val="en-US"/>
        </w:rPr>
        <w:t>Microsoft</w:t>
      </w:r>
      <w:r w:rsidRPr="00681396">
        <w:rPr>
          <w:rFonts w:ascii="Arial" w:hAnsi="Arial" w:cs="Arial"/>
          <w:sz w:val="24"/>
          <w:szCs w:val="24"/>
        </w:rPr>
        <w:t xml:space="preserve"> </w:t>
      </w:r>
      <w:r w:rsidRPr="00681396">
        <w:rPr>
          <w:rFonts w:ascii="Arial" w:hAnsi="Arial" w:cs="Arial"/>
          <w:sz w:val="24"/>
          <w:szCs w:val="24"/>
          <w:lang w:val="en-US"/>
        </w:rPr>
        <w:t>Windows</w:t>
      </w:r>
      <w:r w:rsidRPr="00681396">
        <w:rPr>
          <w:rFonts w:ascii="Arial" w:hAnsi="Arial" w:cs="Arial"/>
          <w:sz w:val="24"/>
          <w:szCs w:val="24"/>
        </w:rPr>
        <w:t>;</w:t>
      </w:r>
    </w:p>
    <w:p w14:paraId="5EE099CC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81396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81396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6979036B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628517AE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 xml:space="preserve">- </w:t>
      </w:r>
      <w:r w:rsidRPr="00681396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</w:t>
      </w:r>
      <w:r w:rsidRPr="00681396">
        <w:rPr>
          <w:rStyle w:val="af9"/>
          <w:rFonts w:ascii="Arial" w:eastAsiaTheme="minorEastAsia" w:hAnsi="Arial" w:cs="Arial"/>
          <w:spacing w:val="3"/>
          <w:sz w:val="24"/>
          <w:szCs w:val="24"/>
          <w:shd w:val="clear" w:color="auto" w:fill="FFFFFF"/>
        </w:rPr>
        <w:t xml:space="preserve"> </w:t>
      </w:r>
      <w:r w:rsidRPr="00681396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блок</w:t>
      </w:r>
      <w:r w:rsidRPr="00681396">
        <w:rPr>
          <w:rFonts w:ascii="Arial" w:hAnsi="Arial" w:cs="Arial"/>
          <w:sz w:val="24"/>
          <w:szCs w:val="24"/>
        </w:rPr>
        <w:t xml:space="preserve"> – 1 шт.</w:t>
      </w:r>
    </w:p>
    <w:p w14:paraId="26EA590F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интерактивная доска – 1 шт.</w:t>
      </w:r>
    </w:p>
    <w:p w14:paraId="07676F0B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колонки – 2 шт.</w:t>
      </w:r>
    </w:p>
    <w:p w14:paraId="261B9D43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681396">
        <w:rPr>
          <w:rFonts w:ascii="Arial" w:hAnsi="Arial" w:cs="Arial"/>
          <w:sz w:val="24"/>
          <w:szCs w:val="24"/>
        </w:rPr>
        <w:t xml:space="preserve"> </w:t>
      </w:r>
    </w:p>
    <w:p w14:paraId="0C6CE9E3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681396">
        <w:rPr>
          <w:rFonts w:ascii="Arial" w:hAnsi="Arial" w:cs="Arial"/>
          <w:sz w:val="24"/>
          <w:szCs w:val="24"/>
        </w:rPr>
        <w:t xml:space="preserve"> </w:t>
      </w:r>
    </w:p>
    <w:p w14:paraId="49555513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69AD88CD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-</w:t>
      </w:r>
      <w:r w:rsidRPr="0068139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81396">
        <w:rPr>
          <w:rFonts w:ascii="Arial" w:hAnsi="Arial" w:cs="Arial"/>
          <w:sz w:val="24"/>
          <w:szCs w:val="24"/>
        </w:rPr>
        <w:t>к</w:t>
      </w:r>
      <w:proofErr w:type="gramEnd"/>
      <w:r w:rsidRPr="00681396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41660494" w14:textId="77777777" w:rsidR="001B444B" w:rsidRPr="00681396" w:rsidRDefault="001B444B" w:rsidP="001B444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01CA6F05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4E11D0B5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1C808AF2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81396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0A5F3292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81396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0123B78D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81396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52454BA7" w14:textId="77777777" w:rsidR="001B444B" w:rsidRPr="00681396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81396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47741EAF" w14:textId="77777777" w:rsidR="001B444B" w:rsidRPr="00681396" w:rsidRDefault="001B444B" w:rsidP="001B444B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6. Основная литература:</w:t>
      </w:r>
    </w:p>
    <w:p w14:paraId="4CC9FCC9" w14:textId="77777777" w:rsidR="001B444B" w:rsidRPr="00681396" w:rsidRDefault="001B444B" w:rsidP="001B444B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1. Агеева, О. А. Бухгалтерский учет: учебник и практикум для среднего профессионального образования / О. А. Агеева – Москва: Издательство Юрайт, 2019. – 273 с. – (Профессиональное образование). – ISBN 978-5-534-08720-8. – Текст: электронный // ЭБС Юрайт [сайт]. – URL: </w:t>
      </w:r>
      <w:hyperlink r:id="rId14" w:history="1">
        <w:r w:rsidRPr="00681396">
          <w:rPr>
            <w:rStyle w:val="ae"/>
            <w:rFonts w:ascii="Arial" w:hAnsi="Arial" w:cs="Arial"/>
            <w:bCs/>
            <w:iCs/>
            <w:sz w:val="24"/>
            <w:szCs w:val="24"/>
          </w:rPr>
          <w:t>https://biblio-online.ru/bcode/437315</w:t>
        </w:r>
      </w:hyperlink>
    </w:p>
    <w:p w14:paraId="7BF3835B" w14:textId="77777777" w:rsidR="001B444B" w:rsidRPr="00681396" w:rsidRDefault="001B444B" w:rsidP="001B444B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2. Дмитриева, И. М. Бухгалтерский учет и анализ: учебник для среднего профессионального образования / И. М. Дмитриева, И. В. Захаров, О. Н. Калачева; под редакцией И. М. Дмитриевой. – Москва: Издательство Юрайт, 2019. – 423 с. (Профессиональное образование). – ISBN 978-5-534-02594-1. – Текст: электронный // ЭБС Юрайт [сайт]. – URL: </w:t>
      </w:r>
      <w:hyperlink r:id="rId15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https://biblio-online.ru/bcode/433544</w:t>
        </w:r>
      </w:hyperlink>
    </w:p>
    <w:p w14:paraId="4803402E" w14:textId="77777777" w:rsidR="001B444B" w:rsidRPr="00681396" w:rsidRDefault="001B444B" w:rsidP="001B444B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3.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Чеберко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Чеберко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>. – М.: Юрайт, 2019. – 219 с. – (Профессиональное образование). – ISBN 978-5-534-05041-7. – Текст: электронный // ЭБС Юрайт [сайт]. – URL</w:t>
      </w:r>
    </w:p>
    <w:p w14:paraId="3FC203F2" w14:textId="77777777" w:rsidR="001B444B" w:rsidRDefault="001B444B" w:rsidP="001B444B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. Дополнительная литература: </w:t>
      </w:r>
    </w:p>
    <w:p w14:paraId="111E2F96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lastRenderedPageBreak/>
        <w:t xml:space="preserve">1. Боброва, О. С. Настольная книга предпринимателя: практическое пособие / О. С. Боброва, С. И.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Цыбуков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>, И. А. Бобров. – М.: Юрайт, 2019. – 330 с. – (Профессиональная практика). – ISBN 978-5-534-00093-1. – Текст: электронный // ЭБС Юрайт [сайт]. – URL: https://biblio-online.ru/bcode/434125</w:t>
      </w:r>
    </w:p>
    <w:p w14:paraId="4E144AB5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2. Дмитриева, И.М. Бухгалтерский учёт: учебник и практикум для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СПО / И.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М. Дмитриева. – 5-е изд.,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перераб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>. и доп. – М.: Юрайт, 2017. – 325 с. – (Серия "Профессиональное образование") Книга доступна в электронной библиотечной системе biblio-online.ru</w:t>
      </w:r>
    </w:p>
    <w:p w14:paraId="7B82EAF3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3.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Зылева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, Н.В. Бухгалтерский учёт на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предприятиях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 малого бизнеса: учебник и практикум для СПО / Н.В.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Зылева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, Ю.С. Сахно; Тюменский государственный университет. – М.: Юрайт, 2017. – 178 с. – (Серия "Профессиональное образование") Книга доступна в электронной библиотечной системе biblio-online.ru: </w:t>
      </w:r>
      <w:hyperlink r:id="rId16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https://biblio-online.ru/bcode/441329</w:t>
        </w:r>
      </w:hyperlink>
    </w:p>
    <w:p w14:paraId="687C6D60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4.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Чеберко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, Е. Ф. Основы предпринимательской деятельности. История предпринимательства: учебник и практикум для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СПО / Е.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 Ф. </w:t>
      </w:r>
      <w:proofErr w:type="spellStart"/>
      <w:r w:rsidRPr="00681396">
        <w:rPr>
          <w:rFonts w:ascii="Arial" w:hAnsi="Arial" w:cs="Arial"/>
          <w:bCs/>
          <w:iCs/>
          <w:sz w:val="24"/>
          <w:szCs w:val="24"/>
        </w:rPr>
        <w:t>Чеберко</w:t>
      </w:r>
      <w:proofErr w:type="spellEnd"/>
      <w:r w:rsidRPr="00681396">
        <w:rPr>
          <w:rFonts w:ascii="Arial" w:hAnsi="Arial" w:cs="Arial"/>
          <w:bCs/>
          <w:iCs/>
          <w:sz w:val="24"/>
          <w:szCs w:val="24"/>
        </w:rPr>
        <w:t xml:space="preserve">. –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М.: Юрайт, 2019. –420 с. – (Серия: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 xml:space="preserve">Профессиональное образование). </w:t>
      </w:r>
      <w:proofErr w:type="gramEnd"/>
    </w:p>
    <w:p w14:paraId="087CFAE2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5. Бухгалтерский учет в отдельных отраслях [Электронный ресурс] – Режим доступа: </w:t>
      </w:r>
      <w:hyperlink r:id="rId17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http://www.businessuchet.ru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 </w:t>
      </w:r>
    </w:p>
    <w:p w14:paraId="3DB15F02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2. План счетов бухгалтерского учета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финансово-хозяйственной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 деятельности предприятий – Режим доступа: </w:t>
      </w:r>
      <w:hyperlink r:id="rId18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</w:p>
    <w:p w14:paraId="58969E53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3. Налоговый кодекс Российской Федерации – Режим доступа: </w:t>
      </w:r>
      <w:hyperlink r:id="rId19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 </w:t>
      </w:r>
    </w:p>
    <w:p w14:paraId="2544C4C0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4. Налоговый кодекс Российской Федерации – Режим доступа: </w:t>
      </w:r>
      <w:hyperlink r:id="rId20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</w:t>
      </w:r>
    </w:p>
    <w:p w14:paraId="5A3CB11F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5. Положение по ведению бухгалтерского учета и бухгалтерской отчетности в РФ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–Р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ежим доступа: </w:t>
      </w:r>
      <w:hyperlink r:id="rId21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 </w:t>
      </w:r>
    </w:p>
    <w:p w14:paraId="6563D504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6. Трудовой кодекс Российской Федерации – Режим доступа: </w:t>
      </w:r>
      <w:hyperlink r:id="rId22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 (дата обращения 18.06.2020)</w:t>
      </w:r>
    </w:p>
    <w:p w14:paraId="41EFE3BA" w14:textId="77777777" w:rsidR="001B444B" w:rsidRPr="00681396" w:rsidRDefault="001B444B" w:rsidP="001B444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4"/>
          <w:szCs w:val="24"/>
        </w:rPr>
      </w:pPr>
      <w:r w:rsidRPr="00681396">
        <w:rPr>
          <w:rFonts w:ascii="Arial" w:hAnsi="Arial" w:cs="Arial"/>
          <w:bCs/>
          <w:iCs/>
          <w:sz w:val="24"/>
          <w:szCs w:val="24"/>
        </w:rPr>
        <w:t xml:space="preserve">7. Федеральный закон РФ «О бухгалтерском учете» от 06.12.2011 г. № 402-ФЗ </w:t>
      </w:r>
      <w:proofErr w:type="gramStart"/>
      <w:r w:rsidRPr="00681396">
        <w:rPr>
          <w:rFonts w:ascii="Arial" w:hAnsi="Arial" w:cs="Arial"/>
          <w:bCs/>
          <w:iCs/>
          <w:sz w:val="24"/>
          <w:szCs w:val="24"/>
        </w:rPr>
        <w:t>–Р</w:t>
      </w:r>
      <w:proofErr w:type="gramEnd"/>
      <w:r w:rsidRPr="00681396">
        <w:rPr>
          <w:rFonts w:ascii="Arial" w:hAnsi="Arial" w:cs="Arial"/>
          <w:bCs/>
          <w:iCs/>
          <w:sz w:val="24"/>
          <w:szCs w:val="24"/>
        </w:rPr>
        <w:t xml:space="preserve">ежим доступа: </w:t>
      </w:r>
      <w:hyperlink r:id="rId23" w:history="1">
        <w:r w:rsidRPr="00681396">
          <w:rPr>
            <w:rFonts w:ascii="Arial" w:hAnsi="Arial" w:cs="Arial"/>
            <w:bCs/>
            <w:iCs/>
            <w:sz w:val="24"/>
            <w:szCs w:val="24"/>
            <w:u w:val="single"/>
          </w:rPr>
          <w:t>http://www.consultant.ru</w:t>
        </w:r>
      </w:hyperlink>
      <w:r w:rsidRPr="00681396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>.</w:t>
      </w:r>
    </w:p>
    <w:p w14:paraId="2B003847" w14:textId="77777777" w:rsidR="001B444B" w:rsidRDefault="001B444B" w:rsidP="001B444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81396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427BD03D" w14:textId="77777777" w:rsidR="001B444B" w:rsidRPr="00681396" w:rsidRDefault="001B444B" w:rsidP="001B444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 xml:space="preserve">1. </w:t>
      </w:r>
      <w:r w:rsidRPr="00681396">
        <w:rPr>
          <w:rFonts w:ascii="Arial" w:hAnsi="Arial" w:cs="Arial"/>
          <w:sz w:val="24"/>
          <w:szCs w:val="24"/>
        </w:rPr>
        <w:t>Сайт Федеральной налоговой слу</w:t>
      </w:r>
      <w:r>
        <w:rPr>
          <w:rFonts w:ascii="Arial" w:hAnsi="Arial" w:cs="Arial"/>
          <w:sz w:val="24"/>
          <w:szCs w:val="24"/>
        </w:rPr>
        <w:t>жбы (https://www.nalog.gov.ru/).</w:t>
      </w:r>
    </w:p>
    <w:p w14:paraId="22F082D6" w14:textId="77777777" w:rsidR="001B444B" w:rsidRPr="00681396" w:rsidRDefault="001B444B" w:rsidP="001B444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1396">
        <w:rPr>
          <w:rFonts w:ascii="Arial" w:hAnsi="Arial" w:cs="Arial"/>
          <w:bCs/>
          <w:sz w:val="24"/>
          <w:szCs w:val="24"/>
        </w:rPr>
        <w:t xml:space="preserve">2. </w:t>
      </w:r>
      <w:r w:rsidRPr="00681396">
        <w:rPr>
          <w:rFonts w:ascii="Arial" w:hAnsi="Arial" w:cs="Arial"/>
          <w:sz w:val="24"/>
          <w:szCs w:val="24"/>
        </w:rPr>
        <w:t>Сайт Министерства экономического развития Российской Федерации (http</w:t>
      </w:r>
      <w:r>
        <w:rPr>
          <w:rFonts w:ascii="Arial" w:hAnsi="Arial" w:cs="Arial"/>
          <w:sz w:val="24"/>
          <w:szCs w:val="24"/>
        </w:rPr>
        <w:t>s://www.economy.gov.ru/).</w:t>
      </w:r>
    </w:p>
    <w:p w14:paraId="7FD81AF0" w14:textId="77777777" w:rsidR="001B444B" w:rsidRPr="00681396" w:rsidRDefault="001B444B" w:rsidP="001B444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08E692B" w14:textId="77777777" w:rsidR="001B444B" w:rsidRPr="00681396" w:rsidRDefault="001B444B" w:rsidP="001B444B">
      <w:pPr>
        <w:spacing w:after="0" w:line="240" w:lineRule="auto"/>
        <w:ind w:right="-20" w:firstLine="660"/>
        <w:rPr>
          <w:rFonts w:ascii="Arial" w:hAnsi="Arial" w:cs="Arial"/>
          <w:sz w:val="24"/>
          <w:szCs w:val="24"/>
        </w:rPr>
      </w:pPr>
    </w:p>
    <w:p w14:paraId="0DF6A9FC" w14:textId="77777777" w:rsidR="001B444B" w:rsidRDefault="001B444B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3470054" w14:textId="6B348D46" w:rsidR="0006048C" w:rsidRPr="001B444B" w:rsidRDefault="002919B4" w:rsidP="001B444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06048C" w:rsidRPr="001B444B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1B444B">
        <w:rPr>
          <w:rFonts w:ascii="Arial" w:hAnsi="Arial" w:cs="Arial"/>
          <w:bCs/>
          <w:iCs/>
          <w:sz w:val="24"/>
          <w:szCs w:val="24"/>
        </w:rPr>
        <w:t xml:space="preserve">  </w:t>
      </w:r>
    </w:p>
    <w:p w14:paraId="55E44F63" w14:textId="77777777" w:rsidR="0006048C" w:rsidRPr="001B444B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B444B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151"/>
        <w:gridCol w:w="3344"/>
      </w:tblGrid>
      <w:tr w:rsidR="002919B4" w:rsidRPr="001B444B" w14:paraId="08BD5D85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6EB7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bCs/>
                <w:iCs/>
                <w:sz w:val="24"/>
                <w:szCs w:val="24"/>
              </w:rPr>
              <w:t>Результаты обучения</w:t>
            </w:r>
          </w:p>
          <w:p w14:paraId="0FF00E9E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765A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221F5" w14:textId="77777777" w:rsidR="002919B4" w:rsidRPr="001B444B" w:rsidRDefault="002919B4" w:rsidP="00C97DB6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2919B4" w:rsidRPr="001B444B" w14:paraId="3AE8630A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5C8E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97FD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3AE09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2919B4" w:rsidRPr="001B444B" w14:paraId="3A8A8FD3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5353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правила и этапы технологического процесса создания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3EB7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Анализирование современных форм организации малого бизнеса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3C8B9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1B444B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1B444B">
              <w:rPr>
                <w:rFonts w:ascii="Arial" w:hAnsi="Arial" w:cs="Arial"/>
                <w:sz w:val="24"/>
                <w:szCs w:val="24"/>
              </w:rPr>
              <w:t xml:space="preserve"> по теме № 1.1,1.2</w:t>
            </w:r>
          </w:p>
          <w:p w14:paraId="72F84C0D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6AA72071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6A4A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правовые и управленческие основы организации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9485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Понимание особенностей кредитования предприятий малого бизнеса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5AB4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1B444B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1B444B">
              <w:rPr>
                <w:rFonts w:ascii="Arial" w:hAnsi="Arial" w:cs="Arial"/>
                <w:sz w:val="24"/>
                <w:szCs w:val="24"/>
              </w:rPr>
              <w:t xml:space="preserve"> по теме № 1.2,1.4</w:t>
            </w:r>
          </w:p>
          <w:p w14:paraId="09F08190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19B4" w:rsidRPr="001B444B" w14:paraId="3D3E3370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728F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особенности государственной поддержки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93D1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Понимание процессов и</w:t>
            </w:r>
          </w:p>
          <w:p w14:paraId="0B6297CA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явлений, происходящих в сфере малого предпринимательства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D235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1B444B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1B444B">
              <w:rPr>
                <w:rFonts w:ascii="Arial" w:hAnsi="Arial" w:cs="Arial"/>
                <w:sz w:val="24"/>
                <w:szCs w:val="24"/>
              </w:rPr>
              <w:t xml:space="preserve"> по теме № 1.5</w:t>
            </w:r>
          </w:p>
        </w:tc>
      </w:tr>
      <w:tr w:rsidR="002919B4" w:rsidRPr="001B444B" w14:paraId="1F6DD534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83704" w14:textId="77777777" w:rsidR="002919B4" w:rsidRPr="001B444B" w:rsidRDefault="002919B4" w:rsidP="00C97DB6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особенности системы налогообложения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A6F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 xml:space="preserve">Оценивание экономических и социальных условий осуществления </w:t>
            </w:r>
            <w:proofErr w:type="gramStart"/>
            <w:r w:rsidRPr="001B444B">
              <w:rPr>
                <w:rFonts w:ascii="Arial" w:hAnsi="Arial" w:cs="Arial"/>
                <w:iCs/>
                <w:sz w:val="24"/>
                <w:szCs w:val="24"/>
              </w:rPr>
              <w:t>предпринимательской</w:t>
            </w:r>
            <w:proofErr w:type="gramEnd"/>
          </w:p>
          <w:p w14:paraId="43614730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деятельности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E7D0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1B444B">
              <w:rPr>
                <w:rFonts w:ascii="Arial" w:hAnsi="Arial" w:cs="Arial"/>
                <w:i/>
                <w:iCs/>
                <w:sz w:val="24"/>
                <w:szCs w:val="24"/>
              </w:rPr>
              <w:t>других форм</w:t>
            </w:r>
            <w:r w:rsidRPr="001B444B">
              <w:rPr>
                <w:rFonts w:ascii="Arial" w:hAnsi="Arial" w:cs="Arial"/>
                <w:sz w:val="24"/>
                <w:szCs w:val="24"/>
              </w:rPr>
              <w:t xml:space="preserve"> по теме № 1.3</w:t>
            </w:r>
          </w:p>
        </w:tc>
      </w:tr>
      <w:tr w:rsidR="002919B4" w:rsidRPr="001B444B" w14:paraId="071DA0D9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0009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1B444B">
              <w:rPr>
                <w:rFonts w:ascii="Arial" w:hAnsi="Arial" w:cs="Arial"/>
                <w:bCs/>
                <w:iCs/>
                <w:sz w:val="24"/>
                <w:szCs w:val="24"/>
              </w:rPr>
              <w:t>Умения: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26F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AC02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919B4" w:rsidRPr="001B444B" w14:paraId="058BEE66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04953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position w:val="-1"/>
                <w:sz w:val="24"/>
                <w:szCs w:val="24"/>
              </w:rPr>
              <w:t>находить и оценивать новые рыночные возможности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BA3D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Использование полученных сведений для принятия управленческих решений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7BC5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1B444B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1B444B">
              <w:rPr>
                <w:rFonts w:ascii="Arial" w:hAnsi="Arial" w:cs="Arial"/>
                <w:sz w:val="24"/>
                <w:szCs w:val="24"/>
              </w:rPr>
              <w:t xml:space="preserve"> № 1,8,9</w:t>
            </w:r>
          </w:p>
          <w:p w14:paraId="761B0496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1,6</w:t>
            </w:r>
          </w:p>
        </w:tc>
      </w:tr>
      <w:tr w:rsidR="002919B4" w:rsidRPr="001B444B" w14:paraId="1736738A" w14:textId="77777777" w:rsidTr="00C97DB6">
        <w:trPr>
          <w:trHeight w:val="77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74ED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1B444B">
              <w:rPr>
                <w:rFonts w:ascii="Arial" w:hAnsi="Arial" w:cs="Arial"/>
                <w:position w:val="-1"/>
                <w:sz w:val="24"/>
                <w:szCs w:val="24"/>
              </w:rPr>
              <w:t>формулировать бизнес-идею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8F0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Составление бизнес-плана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1E28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1B444B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1B444B">
              <w:rPr>
                <w:rFonts w:ascii="Arial" w:hAnsi="Arial" w:cs="Arial"/>
                <w:sz w:val="24"/>
                <w:szCs w:val="24"/>
              </w:rPr>
              <w:t xml:space="preserve"> № 9</w:t>
            </w:r>
          </w:p>
          <w:p w14:paraId="3CA4BEBF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1B444B" w14:paraId="7559905E" w14:textId="77777777" w:rsidTr="00C97DB6">
        <w:trPr>
          <w:trHeight w:val="573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39EB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1B444B">
              <w:rPr>
                <w:rFonts w:ascii="Arial" w:hAnsi="Arial" w:cs="Arial"/>
                <w:position w:val="-1"/>
                <w:sz w:val="24"/>
                <w:szCs w:val="24"/>
              </w:rPr>
              <w:t>использовать нормативные правовые документы в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C79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Использование нормативно – правовых документов в деятельности малого предприятия 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2819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1B444B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1B444B">
              <w:rPr>
                <w:rFonts w:ascii="Arial" w:hAnsi="Arial" w:cs="Arial"/>
                <w:sz w:val="24"/>
                <w:szCs w:val="24"/>
              </w:rPr>
              <w:t xml:space="preserve"> № 6,7</w:t>
            </w:r>
          </w:p>
          <w:p w14:paraId="6B3F457C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2,3</w:t>
            </w:r>
          </w:p>
        </w:tc>
      </w:tr>
      <w:tr w:rsidR="002919B4" w:rsidRPr="001B444B" w14:paraId="0C3AB526" w14:textId="77777777" w:rsidTr="00C97DB6">
        <w:trPr>
          <w:trHeight w:val="406"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5CC3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1B444B">
              <w:rPr>
                <w:rFonts w:ascii="Arial" w:hAnsi="Arial" w:cs="Arial"/>
                <w:position w:val="-1"/>
                <w:sz w:val="24"/>
                <w:szCs w:val="24"/>
              </w:rPr>
              <w:t>формировать структуру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6CFF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Создание организационной </w:t>
            </w:r>
            <w:r w:rsidRPr="001B444B">
              <w:rPr>
                <w:rFonts w:ascii="Arial" w:hAnsi="Arial" w:cs="Arial"/>
                <w:sz w:val="24"/>
                <w:szCs w:val="24"/>
              </w:rPr>
              <w:lastRenderedPageBreak/>
              <w:t>структуры малого предприятия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4967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результатов выполнения заданий на </w:t>
            </w:r>
            <w:r w:rsidRPr="001B444B">
              <w:rPr>
                <w:rFonts w:ascii="Arial" w:hAnsi="Arial" w:cs="Arial"/>
                <w:sz w:val="24"/>
                <w:szCs w:val="24"/>
              </w:rPr>
              <w:lastRenderedPageBreak/>
              <w:t xml:space="preserve">практических </w:t>
            </w:r>
            <w:proofErr w:type="gramStart"/>
            <w:r w:rsidRPr="001B444B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1B444B">
              <w:rPr>
                <w:rFonts w:ascii="Arial" w:hAnsi="Arial" w:cs="Arial"/>
                <w:sz w:val="24"/>
                <w:szCs w:val="24"/>
              </w:rPr>
              <w:t xml:space="preserve"> № 2</w:t>
            </w:r>
          </w:p>
          <w:p w14:paraId="4A85DB4B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1B444B" w14:paraId="12DE6792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31AB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1B444B">
              <w:rPr>
                <w:rFonts w:ascii="Arial" w:hAnsi="Arial" w:cs="Arial"/>
                <w:position w:val="-1"/>
                <w:sz w:val="24"/>
                <w:szCs w:val="24"/>
              </w:rPr>
              <w:lastRenderedPageBreak/>
              <w:t>применять полученные в процессе обучения знания для принятия управленческих решений с учетом экономических, социальных, технических и других факторов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562C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iCs/>
                <w:sz w:val="24"/>
                <w:szCs w:val="24"/>
              </w:rPr>
              <w:t>Использование полученных сведений для принятия управленческих решений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A2C9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1B444B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1B444B">
              <w:rPr>
                <w:rFonts w:ascii="Arial" w:hAnsi="Arial" w:cs="Arial"/>
                <w:sz w:val="24"/>
                <w:szCs w:val="24"/>
              </w:rPr>
              <w:t xml:space="preserve"> № 3,4,5</w:t>
            </w:r>
          </w:p>
          <w:p w14:paraId="4711D9D4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5</w:t>
            </w:r>
          </w:p>
        </w:tc>
      </w:tr>
      <w:tr w:rsidR="002919B4" w:rsidRPr="001B444B" w14:paraId="0EBCE966" w14:textId="77777777" w:rsidTr="00C97DB6"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FF70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1B444B">
              <w:rPr>
                <w:rFonts w:ascii="Arial" w:hAnsi="Arial" w:cs="Arial"/>
                <w:position w:val="-1"/>
                <w:sz w:val="24"/>
                <w:szCs w:val="24"/>
              </w:rPr>
              <w:t>определять факторы эффективности деятельности малого предприятия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5CC0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Анализирование системы  поддержки малого бизнеса в России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35B3" w14:textId="77777777" w:rsidR="002919B4" w:rsidRPr="001B444B" w:rsidRDefault="002919B4" w:rsidP="00C97D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1B444B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1B444B">
              <w:rPr>
                <w:rFonts w:ascii="Arial" w:hAnsi="Arial" w:cs="Arial"/>
                <w:sz w:val="24"/>
                <w:szCs w:val="24"/>
              </w:rPr>
              <w:t xml:space="preserve"> № 8,9</w:t>
            </w:r>
          </w:p>
          <w:p w14:paraId="3A66E8EC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444B">
              <w:rPr>
                <w:rFonts w:ascii="Arial" w:hAnsi="Arial" w:cs="Arial"/>
                <w:sz w:val="24"/>
                <w:szCs w:val="24"/>
              </w:rPr>
              <w:t>Оценка результатов выполнения самостоятельной работы № 6</w:t>
            </w:r>
          </w:p>
          <w:p w14:paraId="190277DC" w14:textId="77777777" w:rsidR="002919B4" w:rsidRPr="001B444B" w:rsidRDefault="002919B4" w:rsidP="00C97DB6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7BFC31E" w14:textId="330B0ED2" w:rsidR="00AA0512" w:rsidRPr="001B444B" w:rsidRDefault="00AA0512" w:rsidP="002919B4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1B444B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1ECF7" w14:textId="77777777" w:rsidR="008E4571" w:rsidRDefault="008E4571" w:rsidP="008F3AF3">
      <w:pPr>
        <w:spacing w:after="0" w:line="240" w:lineRule="auto"/>
      </w:pPr>
      <w:r>
        <w:separator/>
      </w:r>
    </w:p>
  </w:endnote>
  <w:endnote w:type="continuationSeparator" w:id="0">
    <w:p w14:paraId="30910278" w14:textId="77777777" w:rsidR="008E4571" w:rsidRDefault="008E4571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701F4333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44B">
          <w:rPr>
            <w:noProof/>
          </w:rPr>
          <w:t>8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C7FAD9" w14:textId="77777777" w:rsidR="008E4571" w:rsidRDefault="008E4571" w:rsidP="008F3AF3">
      <w:pPr>
        <w:spacing w:after="0" w:line="240" w:lineRule="auto"/>
      </w:pPr>
      <w:r>
        <w:separator/>
      </w:r>
    </w:p>
  </w:footnote>
  <w:footnote w:type="continuationSeparator" w:id="0">
    <w:p w14:paraId="06D47505" w14:textId="77777777" w:rsidR="008E4571" w:rsidRDefault="008E4571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702E4"/>
    <w:rsid w:val="0008596F"/>
    <w:rsid w:val="00085F6D"/>
    <w:rsid w:val="00095A42"/>
    <w:rsid w:val="0009748C"/>
    <w:rsid w:val="0010011A"/>
    <w:rsid w:val="001061DC"/>
    <w:rsid w:val="00124AC1"/>
    <w:rsid w:val="00142BC2"/>
    <w:rsid w:val="00143A0E"/>
    <w:rsid w:val="00177B5D"/>
    <w:rsid w:val="0018198B"/>
    <w:rsid w:val="0019434A"/>
    <w:rsid w:val="001B444B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19B4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2F51"/>
    <w:rsid w:val="003F49EC"/>
    <w:rsid w:val="0041530A"/>
    <w:rsid w:val="00455205"/>
    <w:rsid w:val="00463228"/>
    <w:rsid w:val="00485F26"/>
    <w:rsid w:val="004A3927"/>
    <w:rsid w:val="004B6DE8"/>
    <w:rsid w:val="004E6E20"/>
    <w:rsid w:val="00500A99"/>
    <w:rsid w:val="0050319E"/>
    <w:rsid w:val="00505DA5"/>
    <w:rsid w:val="0050634D"/>
    <w:rsid w:val="00541606"/>
    <w:rsid w:val="00544285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2409D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C1617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41088"/>
    <w:rsid w:val="008A1A7D"/>
    <w:rsid w:val="008D553C"/>
    <w:rsid w:val="008E3FB2"/>
    <w:rsid w:val="008E4571"/>
    <w:rsid w:val="008F3AF3"/>
    <w:rsid w:val="00911CAA"/>
    <w:rsid w:val="00921846"/>
    <w:rsid w:val="00934967"/>
    <w:rsid w:val="009533BA"/>
    <w:rsid w:val="00960ADE"/>
    <w:rsid w:val="00963EBB"/>
    <w:rsid w:val="00972758"/>
    <w:rsid w:val="00972B0E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2357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1B44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1B44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businessuchet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41329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-online.ru/bcode/433544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onsultan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-online.ru/bcode/437315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6C59C-D91E-403E-9DFE-57AB8131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2023-10-10T09:39:00Z</dcterms:created>
  <dcterms:modified xsi:type="dcterms:W3CDTF">2025-12-09T06:05:00Z</dcterms:modified>
</cp:coreProperties>
</file>